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Ind w:w="108" w:type="dxa"/>
        <w:tblLook w:val="01E0" w:firstRow="1" w:lastRow="1" w:firstColumn="1" w:lastColumn="1" w:noHBand="0" w:noVBand="0"/>
      </w:tblPr>
      <w:tblGrid>
        <w:gridCol w:w="3056"/>
        <w:gridCol w:w="5963"/>
      </w:tblGrid>
      <w:tr w:rsidR="008F5131" w:rsidRPr="008F5131" w:rsidTr="00384878">
        <w:trPr>
          <w:trHeight w:val="1278"/>
        </w:trPr>
        <w:tc>
          <w:tcPr>
            <w:tcW w:w="3056" w:type="dxa"/>
          </w:tcPr>
          <w:p w:rsidR="00E82974" w:rsidRPr="008F5131" w:rsidRDefault="00E82974" w:rsidP="003C3DA8">
            <w:pPr>
              <w:spacing w:after="0" w:line="240" w:lineRule="auto"/>
              <w:jc w:val="center"/>
            </w:pPr>
            <w:r w:rsidRPr="008F5131">
              <w:t>UBND TỈNH HÀ TĨNH</w:t>
            </w:r>
          </w:p>
          <w:p w:rsidR="00E82974" w:rsidRPr="008F5131" w:rsidRDefault="00E82974" w:rsidP="003C3DA8">
            <w:pPr>
              <w:spacing w:after="0" w:line="240" w:lineRule="auto"/>
              <w:jc w:val="center"/>
              <w:rPr>
                <w:b/>
              </w:rPr>
            </w:pPr>
            <w:r w:rsidRPr="008F5131">
              <w:rPr>
                <w:b/>
              </w:rPr>
              <w:t>SỞ TƯ</w:t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</w:r>
            <w:r w:rsidRPr="008F5131">
              <w:rPr>
                <w:b/>
              </w:rPr>
              <w:softHyphen/>
              <w:t xml:space="preserve"> PHÁP</w:t>
            </w:r>
          </w:p>
          <w:p w:rsidR="00E82974" w:rsidRPr="008F5131" w:rsidRDefault="00AD1621" w:rsidP="003C3DA8">
            <w:pPr>
              <w:spacing w:after="0" w:line="240" w:lineRule="auto"/>
              <w:jc w:val="both"/>
              <w:rPr>
                <w:b/>
              </w:rPr>
            </w:pPr>
            <w:r w:rsidRPr="008F5131">
              <w:rPr>
                <w:noProof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6BE2EF8" wp14:editId="391CA5C7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4444</wp:posOffset>
                      </wp:positionV>
                      <wp:extent cx="467995" cy="0"/>
                      <wp:effectExtent l="0" t="0" r="27305" b="1905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pt,.35pt" to="8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poHQIAADU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"/>
                  </w:pict>
                </mc:Fallback>
              </mc:AlternateContent>
            </w:r>
          </w:p>
          <w:p w:rsidR="00E82974" w:rsidRPr="008F5131" w:rsidRDefault="00E82974" w:rsidP="003F7E64">
            <w:pPr>
              <w:spacing w:after="0" w:line="240" w:lineRule="auto"/>
              <w:jc w:val="center"/>
              <w:rPr>
                <w:sz w:val="26"/>
              </w:rPr>
            </w:pPr>
            <w:r w:rsidRPr="008F5131">
              <w:t xml:space="preserve">Số: </w:t>
            </w:r>
            <w:r w:rsidR="003F7E64">
              <w:rPr>
                <w:lang w:val="en-US"/>
              </w:rPr>
              <w:t>81</w:t>
            </w:r>
            <w:r w:rsidRPr="008F5131">
              <w:t>/QĐ-STP</w:t>
            </w:r>
          </w:p>
        </w:tc>
        <w:tc>
          <w:tcPr>
            <w:tcW w:w="5963" w:type="dxa"/>
          </w:tcPr>
          <w:p w:rsidR="00E82974" w:rsidRPr="008F5131" w:rsidRDefault="00E82974" w:rsidP="003C3DA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8F5131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State">
              <w:smartTag w:uri="urn:schemas-microsoft-com:office:smarttags" w:element="place">
                <w:r w:rsidRPr="008F5131">
                  <w:rPr>
                    <w:b/>
                    <w:sz w:val="26"/>
                  </w:rPr>
                  <w:t>NAM</w:t>
                </w:r>
              </w:smartTag>
            </w:smartTag>
          </w:p>
          <w:p w:rsidR="00E82974" w:rsidRPr="008F5131" w:rsidRDefault="00E82974" w:rsidP="003C3DA8">
            <w:pPr>
              <w:spacing w:after="0" w:line="240" w:lineRule="auto"/>
              <w:jc w:val="center"/>
            </w:pPr>
            <w:r w:rsidRPr="008F5131">
              <w:rPr>
                <w:b/>
              </w:rPr>
              <w:t>Độc lập - Tự do - Hạnh phúc</w:t>
            </w:r>
          </w:p>
          <w:p w:rsidR="00E82974" w:rsidRPr="008F5131" w:rsidRDefault="00AD1621" w:rsidP="003C3DA8">
            <w:pPr>
              <w:spacing w:after="0" w:line="240" w:lineRule="auto"/>
              <w:jc w:val="both"/>
            </w:pPr>
            <w:r w:rsidRPr="008F5131">
              <w:rPr>
                <w:noProof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B109A4A" wp14:editId="66FBB7F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27939</wp:posOffset>
                      </wp:positionV>
                      <wp:extent cx="2171700" cy="0"/>
                      <wp:effectExtent l="0" t="0" r="19050" b="1905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2.2pt" to="22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G4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k6NQbV0B4pbY2VErPamdeNP3ukNJVS9SBR76vFwMgWchI3qSEjTNw277/&#10;rBnEkKPXUbRzY7sACXKgc+zN5d4bfvaIwuEke8qeUm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"/>
                  </w:pict>
                </mc:Fallback>
              </mc:AlternateContent>
            </w:r>
          </w:p>
          <w:p w:rsidR="00E82974" w:rsidRPr="00384878" w:rsidRDefault="00E82974" w:rsidP="003F7E6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8F5131">
              <w:rPr>
                <w:i/>
              </w:rPr>
              <w:t xml:space="preserve">Hà Tĩnh, ngày </w:t>
            </w:r>
            <w:r w:rsidR="003F7E64">
              <w:rPr>
                <w:i/>
                <w:lang w:val="en-US"/>
              </w:rPr>
              <w:t>12</w:t>
            </w:r>
            <w:r w:rsidR="00B21E48">
              <w:rPr>
                <w:i/>
                <w:lang w:val="en-US"/>
              </w:rPr>
              <w:t xml:space="preserve"> </w:t>
            </w:r>
            <w:r w:rsidRPr="008F5131">
              <w:rPr>
                <w:i/>
              </w:rPr>
              <w:t>tháng</w:t>
            </w:r>
            <w:r w:rsidR="00CA6C31">
              <w:rPr>
                <w:i/>
                <w:lang w:val="en-US"/>
              </w:rPr>
              <w:t xml:space="preserve"> </w:t>
            </w:r>
            <w:r w:rsidR="00F52784">
              <w:rPr>
                <w:i/>
                <w:lang w:val="en-US"/>
              </w:rPr>
              <w:t>3</w:t>
            </w:r>
            <w:r w:rsidR="00533F7D" w:rsidRPr="008F5131">
              <w:rPr>
                <w:i/>
                <w:lang w:val="en-US"/>
              </w:rPr>
              <w:t xml:space="preserve"> </w:t>
            </w:r>
            <w:r w:rsidRPr="008F5131">
              <w:rPr>
                <w:i/>
              </w:rPr>
              <w:t>năm 20</w:t>
            </w:r>
            <w:r w:rsidR="00F52784">
              <w:rPr>
                <w:i/>
                <w:lang w:val="en-US"/>
              </w:rPr>
              <w:t>21</w:t>
            </w:r>
          </w:p>
        </w:tc>
      </w:tr>
    </w:tbl>
    <w:p w:rsidR="00E82974" w:rsidRPr="008F5131" w:rsidRDefault="00E82974" w:rsidP="00E82974">
      <w:pPr>
        <w:spacing w:after="0" w:line="240" w:lineRule="auto"/>
        <w:rPr>
          <w:sz w:val="12"/>
          <w:szCs w:val="26"/>
        </w:rPr>
      </w:pPr>
    </w:p>
    <w:p w:rsidR="00E82974" w:rsidRPr="008F5131" w:rsidRDefault="00E82974" w:rsidP="00E82974">
      <w:pPr>
        <w:spacing w:after="0" w:line="240" w:lineRule="auto"/>
        <w:rPr>
          <w:sz w:val="12"/>
          <w:szCs w:val="26"/>
        </w:rPr>
      </w:pPr>
    </w:p>
    <w:p w:rsidR="00E82974" w:rsidRPr="008F5131" w:rsidRDefault="00E82974" w:rsidP="00E82974">
      <w:pPr>
        <w:spacing w:after="0" w:line="240" w:lineRule="auto"/>
        <w:jc w:val="center"/>
        <w:rPr>
          <w:b/>
        </w:rPr>
      </w:pPr>
      <w:r w:rsidRPr="008F5131">
        <w:rPr>
          <w:b/>
        </w:rPr>
        <w:t xml:space="preserve">QUYẾT ĐỊNH </w:t>
      </w:r>
    </w:p>
    <w:p w:rsidR="00E82974" w:rsidRPr="008F5131" w:rsidRDefault="00E82974" w:rsidP="00E82974">
      <w:pPr>
        <w:spacing w:after="0" w:line="240" w:lineRule="auto"/>
        <w:jc w:val="center"/>
        <w:rPr>
          <w:b/>
        </w:rPr>
      </w:pPr>
      <w:r w:rsidRPr="008F5131">
        <w:rPr>
          <w:b/>
        </w:rPr>
        <w:t xml:space="preserve">Về việc nâng bậc lương </w:t>
      </w:r>
      <w:r w:rsidR="002819A9" w:rsidRPr="008F5131">
        <w:rPr>
          <w:b/>
          <w:lang w:val="en-US"/>
        </w:rPr>
        <w:t xml:space="preserve">đối với </w:t>
      </w:r>
      <w:r w:rsidR="005637D5">
        <w:rPr>
          <w:b/>
          <w:lang w:val="en-US"/>
        </w:rPr>
        <w:t>viên</w:t>
      </w:r>
      <w:r w:rsidRPr="008F5131">
        <w:rPr>
          <w:b/>
        </w:rPr>
        <w:t xml:space="preserve"> chức </w:t>
      </w:r>
    </w:p>
    <w:p w:rsidR="00727677" w:rsidRPr="008F5131" w:rsidRDefault="00AD1621" w:rsidP="00727677">
      <w:pPr>
        <w:jc w:val="center"/>
        <w:rPr>
          <w:b/>
          <w:sz w:val="8"/>
          <w:szCs w:val="8"/>
          <w:lang w:val="en-US"/>
        </w:rPr>
      </w:pPr>
      <w:r w:rsidRPr="008F5131">
        <w:rPr>
          <w:noProof/>
          <w:lang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F76987A" wp14:editId="63C46EFD">
                <wp:simplePos x="0" y="0"/>
                <wp:positionH relativeFrom="column">
                  <wp:posOffset>2082800</wp:posOffset>
                </wp:positionH>
                <wp:positionV relativeFrom="paragraph">
                  <wp:posOffset>37465</wp:posOffset>
                </wp:positionV>
                <wp:extent cx="1504950" cy="0"/>
                <wp:effectExtent l="0" t="0" r="1905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pt,2.95pt" to="282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7K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cY6RIj20&#10;aOctEW3nUaWVAgO1RVnwaTCuAHiltjZUSk9qZ541/eqQ0lVHVMuj3tezAZJ4I3m4EhbOwNf2wyfN&#10;AEMOXkfTTo3tAyXYgU6xN+d7b/jJIwqb2TTNF1NoI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"/>
            </w:pict>
          </mc:Fallback>
        </mc:AlternateContent>
      </w:r>
    </w:p>
    <w:p w:rsidR="00E82974" w:rsidRPr="008F5131" w:rsidRDefault="00E82974" w:rsidP="00553307">
      <w:pPr>
        <w:spacing w:before="320" w:after="320" w:line="240" w:lineRule="auto"/>
        <w:jc w:val="center"/>
        <w:rPr>
          <w:b/>
          <w:lang w:val="en-US"/>
        </w:rPr>
      </w:pPr>
      <w:r w:rsidRPr="008F5131">
        <w:rPr>
          <w:b/>
        </w:rPr>
        <w:t>GIÁM ĐỐC SỞ</w:t>
      </w:r>
    </w:p>
    <w:p w:rsidR="00E82974" w:rsidRPr="00F52784" w:rsidRDefault="00E82974" w:rsidP="00522F63">
      <w:pPr>
        <w:spacing w:before="40" w:after="40" w:line="240" w:lineRule="auto"/>
        <w:ind w:firstLine="720"/>
        <w:jc w:val="both"/>
        <w:rPr>
          <w:i/>
          <w:spacing w:val="-6"/>
          <w:szCs w:val="28"/>
        </w:rPr>
      </w:pPr>
      <w:r w:rsidRPr="00F52784">
        <w:rPr>
          <w:i/>
          <w:szCs w:val="28"/>
        </w:rPr>
        <w:t xml:space="preserve">Căn cứ Thông tư số 08/2013/TT-BNV ngày 31/7/2013 của Bộ Nội vụ về việc </w:t>
      </w:r>
      <w:r w:rsidR="00727677" w:rsidRPr="00F52784">
        <w:rPr>
          <w:i/>
          <w:szCs w:val="28"/>
          <w:lang w:val="en-US"/>
        </w:rPr>
        <w:t>h</w:t>
      </w:r>
      <w:r w:rsidRPr="00F52784">
        <w:rPr>
          <w:i/>
          <w:szCs w:val="28"/>
        </w:rPr>
        <w:t xml:space="preserve">ướng dẫn thực hiện chế độ nâng bậc lương thường xuyên và nâng </w:t>
      </w:r>
      <w:r w:rsidRPr="00F52784">
        <w:rPr>
          <w:i/>
          <w:spacing w:val="-6"/>
          <w:szCs w:val="28"/>
        </w:rPr>
        <w:t>bậc lương trước thời hạn đối với cán bộ, công chức, viên chức và người lao động;</w:t>
      </w:r>
    </w:p>
    <w:p w:rsidR="00E82974" w:rsidRPr="00F52784" w:rsidRDefault="00E82974" w:rsidP="00522F63">
      <w:pPr>
        <w:spacing w:before="40" w:after="40" w:line="240" w:lineRule="auto"/>
        <w:ind w:firstLine="720"/>
        <w:jc w:val="both"/>
        <w:rPr>
          <w:i/>
          <w:szCs w:val="28"/>
        </w:rPr>
      </w:pPr>
      <w:r w:rsidRPr="00F52784">
        <w:rPr>
          <w:i/>
          <w:szCs w:val="28"/>
        </w:rPr>
        <w:t>Căn cứ Quyết định số 44/2013/QĐ-UBND ngày 17/10/2013 của UBND tỉnh</w:t>
      </w:r>
      <w:r w:rsidR="005637D5" w:rsidRPr="00F52784">
        <w:rPr>
          <w:i/>
          <w:szCs w:val="28"/>
          <w:lang w:val="en-US"/>
        </w:rPr>
        <w:t xml:space="preserve"> Hà Tĩnh</w:t>
      </w:r>
      <w:r w:rsidRPr="00F52784">
        <w:rPr>
          <w:i/>
          <w:szCs w:val="28"/>
        </w:rPr>
        <w:t xml:space="preserve"> ban hành quy định quản lý tổ chức bộ máy, biên chế và cán bộ, công chức, viên chức;</w:t>
      </w:r>
    </w:p>
    <w:p w:rsidR="00384878" w:rsidRPr="00F52784" w:rsidRDefault="00384878" w:rsidP="00522F63">
      <w:pPr>
        <w:spacing w:before="40" w:after="40" w:line="240" w:lineRule="auto"/>
        <w:ind w:firstLine="720"/>
        <w:jc w:val="both"/>
        <w:rPr>
          <w:i/>
        </w:rPr>
      </w:pPr>
      <w:r w:rsidRPr="00F52784">
        <w:rPr>
          <w:i/>
        </w:rPr>
        <w:t>Căn cứ Quyết định số 11/2015/QĐ-UBND ngày 16/3/2015 của UBND tỉnh Hà Tĩnh ban hành Quy định chức năng, nhiệm vụ, quyền hạn và cơ cấu tổ chức của Sở Tư pháp; Quyết định số 50/2018/QĐ-UBND ngày 11/12/2018 của UBND tỉnh Hà Tĩnh về việc sửa đổi khoản 2 Điều 3 Quy định chức năng, nhiệm vụ, quyền hạn và cơ cấu tổ chức của Sở Tư pháp ban hành kèm theo Quyết định số 11/2015/QĐ-UBND ngày 16/3/2015 của UBND tỉnh Hà Tĩnh;</w:t>
      </w:r>
    </w:p>
    <w:p w:rsidR="00C53EC3" w:rsidRPr="00F52784" w:rsidRDefault="00E82974" w:rsidP="00522F63">
      <w:pPr>
        <w:spacing w:before="40" w:after="40" w:line="240" w:lineRule="auto"/>
        <w:ind w:firstLine="720"/>
        <w:jc w:val="both"/>
        <w:rPr>
          <w:i/>
          <w:spacing w:val="-6"/>
          <w:szCs w:val="28"/>
          <w:lang w:val="en-US"/>
        </w:rPr>
      </w:pPr>
      <w:r w:rsidRPr="00F52784">
        <w:rPr>
          <w:i/>
          <w:szCs w:val="28"/>
        </w:rPr>
        <w:t xml:space="preserve"> </w:t>
      </w:r>
      <w:r w:rsidR="00F52784" w:rsidRPr="00F52784">
        <w:rPr>
          <w:i/>
          <w:spacing w:val="-6"/>
          <w:szCs w:val="28"/>
          <w:lang w:val="en-US"/>
        </w:rPr>
        <w:t xml:space="preserve">Theo </w:t>
      </w:r>
      <w:r w:rsidRPr="00F52784">
        <w:rPr>
          <w:i/>
          <w:spacing w:val="-6"/>
          <w:szCs w:val="28"/>
        </w:rPr>
        <w:t xml:space="preserve">đề nghị của </w:t>
      </w:r>
      <w:r w:rsidR="00DF2F7C" w:rsidRPr="00F52784">
        <w:rPr>
          <w:i/>
          <w:spacing w:val="-6"/>
          <w:szCs w:val="28"/>
          <w:lang w:val="en-US"/>
        </w:rPr>
        <w:t xml:space="preserve">Chánh </w:t>
      </w:r>
      <w:r w:rsidRPr="00F52784">
        <w:rPr>
          <w:i/>
          <w:spacing w:val="-6"/>
          <w:szCs w:val="28"/>
        </w:rPr>
        <w:t>Văn phòng Sở</w:t>
      </w:r>
      <w:r w:rsidR="00F52784" w:rsidRPr="00F52784">
        <w:rPr>
          <w:i/>
          <w:spacing w:val="-6"/>
          <w:szCs w:val="28"/>
          <w:lang w:val="en-US"/>
        </w:rPr>
        <w:t>.</w:t>
      </w:r>
    </w:p>
    <w:p w:rsidR="00E82974" w:rsidRPr="00384878" w:rsidRDefault="00E82974" w:rsidP="00553307">
      <w:pPr>
        <w:spacing w:before="280" w:after="280" w:line="240" w:lineRule="auto"/>
        <w:jc w:val="center"/>
        <w:rPr>
          <w:b/>
          <w:szCs w:val="28"/>
          <w:lang w:val="en-US"/>
        </w:rPr>
      </w:pPr>
      <w:r w:rsidRPr="008F5131">
        <w:rPr>
          <w:b/>
          <w:szCs w:val="28"/>
        </w:rPr>
        <w:t>QUYẾT ĐỊNH:</w:t>
      </w:r>
    </w:p>
    <w:p w:rsidR="00727677" w:rsidRPr="008F5131" w:rsidRDefault="00727677" w:rsidP="00522F63">
      <w:pPr>
        <w:spacing w:before="40" w:after="40" w:line="240" w:lineRule="auto"/>
        <w:ind w:firstLine="720"/>
        <w:jc w:val="both"/>
        <w:rPr>
          <w:szCs w:val="28"/>
          <w:lang w:val="nl-NL"/>
        </w:rPr>
      </w:pPr>
      <w:r w:rsidRPr="008F5131">
        <w:rPr>
          <w:b/>
          <w:szCs w:val="28"/>
        </w:rPr>
        <w:t xml:space="preserve">Điều 1. </w:t>
      </w:r>
      <w:r w:rsidRPr="008F5131">
        <w:rPr>
          <w:szCs w:val="28"/>
        </w:rPr>
        <w:t xml:space="preserve">Nâng bậc lương đối với </w:t>
      </w:r>
      <w:r w:rsidR="00384878">
        <w:rPr>
          <w:szCs w:val="28"/>
          <w:lang w:val="en-US"/>
        </w:rPr>
        <w:t xml:space="preserve">ông </w:t>
      </w:r>
      <w:r w:rsidR="009E7129">
        <w:rPr>
          <w:szCs w:val="28"/>
          <w:lang w:val="en-US"/>
        </w:rPr>
        <w:t>Lê Đình Nuôi</w:t>
      </w:r>
      <w:r w:rsidR="002819A9" w:rsidRPr="008F5131">
        <w:rPr>
          <w:szCs w:val="28"/>
          <w:lang w:val="nl-NL"/>
        </w:rPr>
        <w:t>;</w:t>
      </w:r>
    </w:p>
    <w:p w:rsidR="004B7D74" w:rsidRPr="008F5131" w:rsidRDefault="004B7D74" w:rsidP="00522F63">
      <w:pPr>
        <w:spacing w:before="40" w:after="40" w:line="240" w:lineRule="auto"/>
        <w:ind w:firstLine="720"/>
        <w:jc w:val="both"/>
        <w:rPr>
          <w:szCs w:val="28"/>
        </w:rPr>
      </w:pPr>
      <w:r w:rsidRPr="008F5131">
        <w:t>Chức vụ</w:t>
      </w:r>
      <w:r w:rsidRPr="008F5131">
        <w:rPr>
          <w:lang w:val="en-US"/>
        </w:rPr>
        <w:t>, đơn vị công tác</w:t>
      </w:r>
      <w:r w:rsidRPr="008F5131">
        <w:t>:</w:t>
      </w:r>
      <w:r w:rsidRPr="008F5131">
        <w:rPr>
          <w:lang w:val="nl-NL"/>
        </w:rPr>
        <w:t xml:space="preserve"> </w:t>
      </w:r>
      <w:r w:rsidR="009E7129">
        <w:rPr>
          <w:lang w:val="nl-NL"/>
        </w:rPr>
        <w:t>Trưởng phòng Hành chính - Tổng hợp</w:t>
      </w:r>
      <w:r w:rsidR="009B7AFD">
        <w:rPr>
          <w:lang w:val="nl-NL"/>
        </w:rPr>
        <w:t>,</w:t>
      </w:r>
      <w:r w:rsidR="005637D5">
        <w:rPr>
          <w:lang w:val="nl-NL"/>
        </w:rPr>
        <w:t xml:space="preserve"> </w:t>
      </w:r>
      <w:r w:rsidR="00384878">
        <w:rPr>
          <w:lang w:val="nl-NL"/>
        </w:rPr>
        <w:t xml:space="preserve">Trung tâm </w:t>
      </w:r>
      <w:r w:rsidR="00651F8D">
        <w:rPr>
          <w:lang w:val="nl-NL"/>
        </w:rPr>
        <w:t>Dịch vụ đấu giá tài sản</w:t>
      </w:r>
      <w:r w:rsidR="00384878">
        <w:rPr>
          <w:lang w:val="nl-NL"/>
        </w:rPr>
        <w:t xml:space="preserve"> tỉnh;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559"/>
        <w:gridCol w:w="1843"/>
      </w:tblGrid>
      <w:tr w:rsidR="00384878" w:rsidRPr="008F5131" w:rsidTr="006F7F02">
        <w:tc>
          <w:tcPr>
            <w:tcW w:w="1418" w:type="dxa"/>
          </w:tcPr>
          <w:p w:rsidR="00384878" w:rsidRPr="008F5131" w:rsidRDefault="00384878" w:rsidP="00522F63">
            <w:pPr>
              <w:spacing w:before="40" w:after="4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Tên ngạch</w:t>
            </w:r>
          </w:p>
        </w:tc>
        <w:tc>
          <w:tcPr>
            <w:tcW w:w="3260" w:type="dxa"/>
          </w:tcPr>
          <w:p w:rsidR="00384878" w:rsidRPr="008F5131" w:rsidRDefault="00384878" w:rsidP="00522F63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:</w:t>
            </w:r>
            <w:r w:rsidRPr="008F513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51F8D">
              <w:rPr>
                <w:rFonts w:ascii="Times New Roman" w:hAnsi="Times New Roman"/>
                <w:sz w:val="28"/>
                <w:szCs w:val="28"/>
                <w:lang w:val="nl-NL"/>
              </w:rPr>
              <w:t>Chuyên viên</w:t>
            </w:r>
            <w:r w:rsidR="009E712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chính</w:t>
            </w:r>
            <w:r w:rsidRPr="008F5131">
              <w:rPr>
                <w:rFonts w:ascii="Times New Roman" w:hAnsi="Times New Roman"/>
                <w:sz w:val="28"/>
                <w:szCs w:val="28"/>
                <w:lang w:val="nl-NL"/>
              </w:rPr>
              <w:t>;</w:t>
            </w:r>
          </w:p>
        </w:tc>
        <w:tc>
          <w:tcPr>
            <w:tcW w:w="1559" w:type="dxa"/>
          </w:tcPr>
          <w:p w:rsidR="00384878" w:rsidRPr="008F5131" w:rsidRDefault="00384878" w:rsidP="00522F63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Mã ngạch</w:t>
            </w:r>
          </w:p>
        </w:tc>
        <w:tc>
          <w:tcPr>
            <w:tcW w:w="1843" w:type="dxa"/>
          </w:tcPr>
          <w:p w:rsidR="00384878" w:rsidRPr="008F5131" w:rsidRDefault="00384878" w:rsidP="00715A2B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51F8D"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  <w:r w:rsidR="00715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8F5131">
              <w:rPr>
                <w:rFonts w:ascii="Times New Roman" w:hAnsi="Times New Roman"/>
                <w:sz w:val="28"/>
                <w:szCs w:val="28"/>
                <w:lang w:val="nl-NL"/>
              </w:rPr>
              <w:t>;</w:t>
            </w:r>
          </w:p>
        </w:tc>
      </w:tr>
      <w:tr w:rsidR="008F5131" w:rsidRPr="008F5131" w:rsidTr="006F7F02">
        <w:tc>
          <w:tcPr>
            <w:tcW w:w="1418" w:type="dxa"/>
          </w:tcPr>
          <w:p w:rsidR="004B7D74" w:rsidRPr="008F5131" w:rsidRDefault="004B7D74" w:rsidP="00522F63">
            <w:pPr>
              <w:spacing w:before="40" w:after="4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Từ bậc</w:t>
            </w:r>
          </w:p>
        </w:tc>
        <w:tc>
          <w:tcPr>
            <w:tcW w:w="3260" w:type="dxa"/>
          </w:tcPr>
          <w:p w:rsidR="004B7D74" w:rsidRPr="008F5131" w:rsidRDefault="004B7D74" w:rsidP="009E712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E7129">
              <w:rPr>
                <w:rFonts w:ascii="Times New Roman" w:hAnsi="Times New Roman"/>
                <w:sz w:val="28"/>
                <w:szCs w:val="28"/>
              </w:rPr>
              <w:t>3</w:t>
            </w:r>
            <w:r w:rsidRPr="008F51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4B7D74" w:rsidRPr="008F5131" w:rsidRDefault="004B7D74" w:rsidP="00522F63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Hệ số</w:t>
            </w:r>
          </w:p>
        </w:tc>
        <w:tc>
          <w:tcPr>
            <w:tcW w:w="1843" w:type="dxa"/>
          </w:tcPr>
          <w:p w:rsidR="004B7D74" w:rsidRPr="008F5131" w:rsidRDefault="004B7D74" w:rsidP="009E712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E7129">
              <w:rPr>
                <w:rFonts w:ascii="Times New Roman" w:hAnsi="Times New Roman"/>
                <w:sz w:val="28"/>
                <w:szCs w:val="28"/>
              </w:rPr>
              <w:t>5,08</w:t>
            </w:r>
            <w:r w:rsidRPr="008F51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5131" w:rsidRPr="008F5131" w:rsidTr="006F7F02">
        <w:tc>
          <w:tcPr>
            <w:tcW w:w="1418" w:type="dxa"/>
          </w:tcPr>
          <w:p w:rsidR="004B7D74" w:rsidRPr="008F5131" w:rsidRDefault="004B7D74" w:rsidP="00522F63">
            <w:pPr>
              <w:spacing w:before="40" w:after="4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Lên bậc</w:t>
            </w:r>
          </w:p>
        </w:tc>
        <w:tc>
          <w:tcPr>
            <w:tcW w:w="3260" w:type="dxa"/>
          </w:tcPr>
          <w:p w:rsidR="004B7D74" w:rsidRPr="008F5131" w:rsidRDefault="004B7D74" w:rsidP="009E712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E7129">
              <w:rPr>
                <w:rFonts w:ascii="Times New Roman" w:hAnsi="Times New Roman"/>
                <w:sz w:val="28"/>
                <w:szCs w:val="28"/>
              </w:rPr>
              <w:t>4</w:t>
            </w:r>
            <w:r w:rsidRPr="008F5131">
              <w:rPr>
                <w:rFonts w:ascii="Times New Roman" w:hAnsi="Times New Roman"/>
                <w:sz w:val="28"/>
                <w:szCs w:val="28"/>
              </w:rPr>
              <w:t>;</w:t>
            </w:r>
            <w:r w:rsidRPr="008F51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B7D74" w:rsidRPr="008F5131" w:rsidRDefault="004B7D74" w:rsidP="00522F63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>Hệ số</w:t>
            </w:r>
          </w:p>
        </w:tc>
        <w:tc>
          <w:tcPr>
            <w:tcW w:w="1843" w:type="dxa"/>
          </w:tcPr>
          <w:p w:rsidR="004B7D74" w:rsidRPr="008F5131" w:rsidRDefault="004B7D74" w:rsidP="009E712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E7129">
              <w:rPr>
                <w:rFonts w:ascii="Times New Roman" w:hAnsi="Times New Roman"/>
                <w:sz w:val="28"/>
                <w:szCs w:val="28"/>
              </w:rPr>
              <w:t>5,42</w:t>
            </w:r>
            <w:r w:rsidRPr="008F51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27677" w:rsidRPr="008F5131" w:rsidRDefault="00727677" w:rsidP="00522F63">
      <w:pPr>
        <w:spacing w:before="40" w:after="40" w:line="240" w:lineRule="auto"/>
        <w:ind w:firstLine="720"/>
        <w:jc w:val="both"/>
        <w:rPr>
          <w:szCs w:val="28"/>
        </w:rPr>
      </w:pPr>
      <w:r w:rsidRPr="008F5131">
        <w:rPr>
          <w:b/>
          <w:szCs w:val="28"/>
        </w:rPr>
        <w:t>Điề</w:t>
      </w:r>
      <w:r w:rsidR="00DA7A84" w:rsidRPr="008F5131">
        <w:rPr>
          <w:b/>
          <w:szCs w:val="28"/>
        </w:rPr>
        <w:t>u</w:t>
      </w:r>
      <w:r w:rsidR="00DA7A84" w:rsidRPr="008F5131">
        <w:rPr>
          <w:b/>
          <w:szCs w:val="28"/>
          <w:lang w:val="en-US"/>
        </w:rPr>
        <w:t xml:space="preserve"> </w:t>
      </w:r>
      <w:r w:rsidRPr="008F5131">
        <w:rPr>
          <w:b/>
          <w:szCs w:val="28"/>
        </w:rPr>
        <w:t>2.</w:t>
      </w:r>
      <w:r w:rsidRPr="008F5131">
        <w:rPr>
          <w:szCs w:val="28"/>
        </w:rPr>
        <w:t xml:space="preserve"> </w:t>
      </w:r>
      <w:r w:rsidR="002819A9" w:rsidRPr="008F5131">
        <w:t>Mức lương mới được hưởng và thời gian để tính nâng bậc lương lần sau kể từ ngày</w:t>
      </w:r>
      <w:r w:rsidRPr="008F5131">
        <w:rPr>
          <w:szCs w:val="28"/>
          <w:lang w:val="nl-NL"/>
        </w:rPr>
        <w:t xml:space="preserve"> </w:t>
      </w:r>
      <w:r w:rsidR="00F52784">
        <w:rPr>
          <w:szCs w:val="28"/>
          <w:lang w:val="nl-NL"/>
        </w:rPr>
        <w:t>01/4/2021</w:t>
      </w:r>
      <w:r w:rsidRPr="008F5131">
        <w:rPr>
          <w:szCs w:val="28"/>
        </w:rPr>
        <w:t>.</w:t>
      </w:r>
    </w:p>
    <w:p w:rsidR="00384878" w:rsidRPr="005B6FA2" w:rsidRDefault="00384878" w:rsidP="00522F63">
      <w:pPr>
        <w:spacing w:before="40" w:after="40" w:line="240" w:lineRule="auto"/>
        <w:ind w:firstLine="720"/>
        <w:jc w:val="both"/>
        <w:rPr>
          <w:szCs w:val="28"/>
        </w:rPr>
      </w:pPr>
      <w:r w:rsidRPr="005B6FA2">
        <w:rPr>
          <w:b/>
          <w:szCs w:val="28"/>
        </w:rPr>
        <w:t xml:space="preserve">Điều 3. </w:t>
      </w:r>
      <w:r w:rsidRPr="005B6FA2">
        <w:t xml:space="preserve">Chánh Văn phòng Sở, </w:t>
      </w:r>
      <w:r w:rsidR="00651F8D">
        <w:rPr>
          <w:lang w:val="en-US"/>
        </w:rPr>
        <w:t xml:space="preserve">Phó </w:t>
      </w:r>
      <w:r w:rsidRPr="005B6FA2">
        <w:rPr>
          <w:lang w:val="nl-NL"/>
        </w:rPr>
        <w:t>Giám đốc</w:t>
      </w:r>
      <w:r w:rsidR="00651F8D">
        <w:rPr>
          <w:lang w:val="nl-NL"/>
        </w:rPr>
        <w:t xml:space="preserve"> phụ trách</w:t>
      </w:r>
      <w:r w:rsidRPr="005B6FA2">
        <w:rPr>
          <w:lang w:val="nl-NL"/>
        </w:rPr>
        <w:t xml:space="preserve"> </w:t>
      </w:r>
      <w:r w:rsidR="00651F8D">
        <w:rPr>
          <w:lang w:val="nl-NL"/>
        </w:rPr>
        <w:t>Trung tâm Dịch vụ đấu giá tài sản tỉnh</w:t>
      </w:r>
      <w:r w:rsidR="00F52784">
        <w:rPr>
          <w:lang w:val="nl-NL"/>
        </w:rPr>
        <w:t>,</w:t>
      </w:r>
      <w:r w:rsidRPr="005B6FA2">
        <w:rPr>
          <w:lang w:val="en-US"/>
        </w:rPr>
        <w:t xml:space="preserve"> </w:t>
      </w:r>
      <w:r w:rsidRPr="005B6FA2">
        <w:t>các đơn vị, cá nhân có liên quan</w:t>
      </w:r>
      <w:r w:rsidR="00F52784">
        <w:rPr>
          <w:lang w:val="en-US"/>
        </w:rPr>
        <w:t xml:space="preserve"> và </w:t>
      </w:r>
      <w:r w:rsidR="00F52784" w:rsidRPr="005B6FA2">
        <w:rPr>
          <w:lang w:val="en-US"/>
        </w:rPr>
        <w:t xml:space="preserve">ông </w:t>
      </w:r>
      <w:r w:rsidR="009E7129">
        <w:rPr>
          <w:lang w:val="en-US"/>
        </w:rPr>
        <w:t>Lê Đình Nuôi</w:t>
      </w:r>
      <w:r w:rsidR="00F52784">
        <w:rPr>
          <w:lang w:val="en-US"/>
        </w:rPr>
        <w:t xml:space="preserve"> </w:t>
      </w:r>
      <w:r w:rsidRPr="005B6FA2">
        <w:t>căn cứ quyết định thi hành./.</w:t>
      </w:r>
    </w:p>
    <w:tbl>
      <w:tblPr>
        <w:tblpPr w:leftFromText="180" w:rightFromText="180" w:bottomFromText="200" w:vertAnchor="text" w:horzAnchor="margin" w:tblpY="241"/>
        <w:tblW w:w="0" w:type="auto"/>
        <w:tblLook w:val="01E0" w:firstRow="1" w:lastRow="1" w:firstColumn="1" w:lastColumn="1" w:noHBand="0" w:noVBand="0"/>
      </w:tblPr>
      <w:tblGrid>
        <w:gridCol w:w="4361"/>
        <w:gridCol w:w="4536"/>
      </w:tblGrid>
      <w:tr w:rsidR="008F5131" w:rsidRPr="008F5131" w:rsidTr="00677A75">
        <w:trPr>
          <w:trHeight w:val="1979"/>
        </w:trPr>
        <w:tc>
          <w:tcPr>
            <w:tcW w:w="4361" w:type="dxa"/>
            <w:hideMark/>
          </w:tcPr>
          <w:p w:rsidR="00E82974" w:rsidRPr="008F5131" w:rsidRDefault="00E82974" w:rsidP="003C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F5131">
              <w:rPr>
                <w:b/>
                <w:i/>
                <w:sz w:val="24"/>
                <w:szCs w:val="24"/>
              </w:rPr>
              <w:t>Nơi nhận:</w:t>
            </w:r>
            <w:r w:rsidRPr="008F5131">
              <w:rPr>
                <w:sz w:val="24"/>
                <w:szCs w:val="24"/>
              </w:rPr>
              <w:tab/>
            </w:r>
            <w:r w:rsidRPr="008F5131">
              <w:rPr>
                <w:sz w:val="24"/>
                <w:szCs w:val="24"/>
              </w:rPr>
              <w:tab/>
            </w:r>
            <w:r w:rsidRPr="008F5131">
              <w:rPr>
                <w:sz w:val="24"/>
                <w:szCs w:val="24"/>
              </w:rPr>
              <w:tab/>
            </w:r>
            <w:r w:rsidRPr="008F5131">
              <w:rPr>
                <w:sz w:val="24"/>
                <w:szCs w:val="24"/>
              </w:rPr>
              <w:tab/>
            </w:r>
          </w:p>
          <w:p w:rsidR="00E82974" w:rsidRPr="008F5131" w:rsidRDefault="00E82974" w:rsidP="003C3DA8">
            <w:pPr>
              <w:spacing w:after="0" w:line="240" w:lineRule="auto"/>
              <w:jc w:val="both"/>
              <w:rPr>
                <w:sz w:val="22"/>
              </w:rPr>
            </w:pPr>
            <w:r w:rsidRPr="008F5131">
              <w:rPr>
                <w:sz w:val="22"/>
              </w:rPr>
              <w:t xml:space="preserve"> - Như Điều 3;</w:t>
            </w:r>
            <w:r w:rsidRPr="008F5131">
              <w:rPr>
                <w:sz w:val="22"/>
              </w:rPr>
              <w:tab/>
            </w:r>
            <w:r w:rsidRPr="008F5131">
              <w:rPr>
                <w:sz w:val="22"/>
              </w:rPr>
              <w:tab/>
            </w:r>
            <w:r w:rsidRPr="008F5131">
              <w:rPr>
                <w:sz w:val="22"/>
              </w:rPr>
              <w:tab/>
            </w:r>
            <w:r w:rsidRPr="008F5131">
              <w:rPr>
                <w:sz w:val="22"/>
              </w:rPr>
              <w:tab/>
            </w:r>
          </w:p>
          <w:p w:rsidR="00E82974" w:rsidRDefault="00E82974" w:rsidP="003C3DA8">
            <w:pPr>
              <w:spacing w:after="0" w:line="240" w:lineRule="auto"/>
              <w:jc w:val="both"/>
              <w:rPr>
                <w:sz w:val="22"/>
                <w:lang w:val="en-US"/>
              </w:rPr>
            </w:pPr>
            <w:r w:rsidRPr="008F5131">
              <w:rPr>
                <w:sz w:val="22"/>
              </w:rPr>
              <w:t xml:space="preserve"> - Sở Nội vụ;</w:t>
            </w:r>
          </w:p>
          <w:p w:rsidR="008213C5" w:rsidRPr="008213C5" w:rsidRDefault="008213C5" w:rsidP="003C3DA8">
            <w:pPr>
              <w:spacing w:after="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- Lãnh đạo Sở;</w:t>
            </w:r>
          </w:p>
          <w:p w:rsidR="00E82974" w:rsidRPr="008F5131" w:rsidRDefault="00E82974" w:rsidP="00384878">
            <w:pPr>
              <w:spacing w:after="0" w:line="240" w:lineRule="auto"/>
              <w:jc w:val="both"/>
              <w:rPr>
                <w:sz w:val="22"/>
              </w:rPr>
            </w:pPr>
            <w:r w:rsidRPr="008F5131">
              <w:rPr>
                <w:sz w:val="22"/>
              </w:rPr>
              <w:t xml:space="preserve"> - Lư</w:t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</w:r>
            <w:r w:rsidRPr="008F5131">
              <w:rPr>
                <w:sz w:val="22"/>
              </w:rPr>
              <w:softHyphen/>
              <w:t>u: VT</w:t>
            </w:r>
            <w:r w:rsidR="00384878">
              <w:rPr>
                <w:sz w:val="22"/>
                <w:lang w:val="en-US"/>
              </w:rPr>
              <w:t>,</w:t>
            </w:r>
            <w:r w:rsidRPr="008F5131">
              <w:rPr>
                <w:sz w:val="22"/>
              </w:rPr>
              <w:t xml:space="preserve"> </w:t>
            </w:r>
            <w:r w:rsidRPr="008F5131">
              <w:rPr>
                <w:sz w:val="22"/>
                <w:lang w:val="en-US"/>
              </w:rPr>
              <w:t>VP</w:t>
            </w:r>
            <w:r w:rsidRPr="008F5131"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E82974" w:rsidRPr="008F5131" w:rsidRDefault="00E82974" w:rsidP="003C3DA8">
            <w:pPr>
              <w:spacing w:after="0" w:line="240" w:lineRule="auto"/>
              <w:jc w:val="center"/>
              <w:rPr>
                <w:b/>
              </w:rPr>
            </w:pPr>
            <w:r w:rsidRPr="008F5131">
              <w:rPr>
                <w:b/>
              </w:rPr>
              <w:t>GIÁM ĐỐC</w:t>
            </w:r>
          </w:p>
          <w:p w:rsidR="00E82974" w:rsidRPr="008F5131" w:rsidRDefault="00E82974" w:rsidP="003C3DA8">
            <w:pPr>
              <w:spacing w:after="0" w:line="240" w:lineRule="auto"/>
              <w:jc w:val="center"/>
              <w:rPr>
                <w:b/>
              </w:rPr>
            </w:pPr>
          </w:p>
          <w:p w:rsidR="00E82974" w:rsidRPr="00522F63" w:rsidRDefault="00E82974" w:rsidP="003C3DA8">
            <w:pPr>
              <w:spacing w:after="0" w:line="240" w:lineRule="auto"/>
              <w:rPr>
                <w:b/>
                <w:sz w:val="36"/>
                <w:lang w:val="en-US"/>
              </w:rPr>
            </w:pPr>
          </w:p>
          <w:p w:rsidR="00C53EC3" w:rsidRPr="008C4FD3" w:rsidRDefault="00C53EC3" w:rsidP="003C3DA8">
            <w:pPr>
              <w:spacing w:after="0" w:line="240" w:lineRule="auto"/>
              <w:rPr>
                <w:b/>
                <w:sz w:val="40"/>
                <w:lang w:val="en-US"/>
              </w:rPr>
            </w:pPr>
          </w:p>
          <w:p w:rsidR="00E82974" w:rsidRPr="008F5131" w:rsidRDefault="00E82974" w:rsidP="003C3DA8">
            <w:pPr>
              <w:spacing w:after="0" w:line="240" w:lineRule="auto"/>
              <w:rPr>
                <w:b/>
              </w:rPr>
            </w:pPr>
          </w:p>
          <w:p w:rsidR="00E82974" w:rsidRPr="00A24835" w:rsidRDefault="00E82974" w:rsidP="003C3DA8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E82974" w:rsidRPr="008F5131" w:rsidRDefault="00E82974" w:rsidP="003C3DA8">
            <w:pPr>
              <w:spacing w:after="0" w:line="240" w:lineRule="auto"/>
              <w:jc w:val="center"/>
              <w:rPr>
                <w:b/>
              </w:rPr>
            </w:pPr>
            <w:r w:rsidRPr="008F5131">
              <w:rPr>
                <w:b/>
              </w:rPr>
              <w:t>Lê Viết Hồng</w:t>
            </w:r>
          </w:p>
        </w:tc>
      </w:tr>
    </w:tbl>
    <w:p w:rsidR="00E93DDD" w:rsidRPr="008F5131" w:rsidRDefault="00E93DDD">
      <w:pPr>
        <w:rPr>
          <w:lang w:val="en-US"/>
        </w:rPr>
      </w:pPr>
    </w:p>
    <w:sectPr w:rsidR="00E93DDD" w:rsidRPr="008F5131" w:rsidSect="00522F63">
      <w:pgSz w:w="11906" w:h="16838" w:code="9"/>
      <w:pgMar w:top="993" w:right="1134" w:bottom="0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B5" w:rsidRDefault="004654B5" w:rsidP="00B75671">
      <w:pPr>
        <w:spacing w:after="0" w:line="240" w:lineRule="auto"/>
      </w:pPr>
      <w:r>
        <w:separator/>
      </w:r>
    </w:p>
  </w:endnote>
  <w:endnote w:type="continuationSeparator" w:id="0">
    <w:p w:rsidR="004654B5" w:rsidRDefault="004654B5" w:rsidP="00B7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B5" w:rsidRDefault="004654B5" w:rsidP="00B75671">
      <w:pPr>
        <w:spacing w:after="0" w:line="240" w:lineRule="auto"/>
      </w:pPr>
      <w:r>
        <w:separator/>
      </w:r>
    </w:p>
  </w:footnote>
  <w:footnote w:type="continuationSeparator" w:id="0">
    <w:p w:rsidR="004654B5" w:rsidRDefault="004654B5" w:rsidP="00B7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4"/>
    <w:rsid w:val="00041E0D"/>
    <w:rsid w:val="00046632"/>
    <w:rsid w:val="000B1467"/>
    <w:rsid w:val="00102434"/>
    <w:rsid w:val="0011010B"/>
    <w:rsid w:val="001537B0"/>
    <w:rsid w:val="001825AC"/>
    <w:rsid w:val="001B1845"/>
    <w:rsid w:val="001C180B"/>
    <w:rsid w:val="00236F1A"/>
    <w:rsid w:val="002819A9"/>
    <w:rsid w:val="002916AD"/>
    <w:rsid w:val="002A57A7"/>
    <w:rsid w:val="00305E78"/>
    <w:rsid w:val="00384878"/>
    <w:rsid w:val="003A5C09"/>
    <w:rsid w:val="003E4891"/>
    <w:rsid w:val="003F7E64"/>
    <w:rsid w:val="00423BF4"/>
    <w:rsid w:val="00423EE8"/>
    <w:rsid w:val="004468AA"/>
    <w:rsid w:val="004654B5"/>
    <w:rsid w:val="004A2E4A"/>
    <w:rsid w:val="004B7D74"/>
    <w:rsid w:val="004D647A"/>
    <w:rsid w:val="004E12A0"/>
    <w:rsid w:val="004F0160"/>
    <w:rsid w:val="00522F63"/>
    <w:rsid w:val="00533F7D"/>
    <w:rsid w:val="00553307"/>
    <w:rsid w:val="005637D5"/>
    <w:rsid w:val="005778EA"/>
    <w:rsid w:val="005C275C"/>
    <w:rsid w:val="005C49B4"/>
    <w:rsid w:val="00602D63"/>
    <w:rsid w:val="0060450C"/>
    <w:rsid w:val="00612452"/>
    <w:rsid w:val="00651F8D"/>
    <w:rsid w:val="006733FC"/>
    <w:rsid w:val="00677A75"/>
    <w:rsid w:val="006C1119"/>
    <w:rsid w:val="00715A2B"/>
    <w:rsid w:val="00727677"/>
    <w:rsid w:val="00756B46"/>
    <w:rsid w:val="00771363"/>
    <w:rsid w:val="007E643C"/>
    <w:rsid w:val="00800DAB"/>
    <w:rsid w:val="008213C5"/>
    <w:rsid w:val="0086077A"/>
    <w:rsid w:val="008829CA"/>
    <w:rsid w:val="0088760F"/>
    <w:rsid w:val="008A0E87"/>
    <w:rsid w:val="008C4FD3"/>
    <w:rsid w:val="008D6E57"/>
    <w:rsid w:val="008E24C0"/>
    <w:rsid w:val="008E4BB2"/>
    <w:rsid w:val="008F5131"/>
    <w:rsid w:val="0090590A"/>
    <w:rsid w:val="00923986"/>
    <w:rsid w:val="00927E7E"/>
    <w:rsid w:val="00996261"/>
    <w:rsid w:val="00996F77"/>
    <w:rsid w:val="009B7460"/>
    <w:rsid w:val="009B7AFD"/>
    <w:rsid w:val="009C50D8"/>
    <w:rsid w:val="009E7129"/>
    <w:rsid w:val="00A01845"/>
    <w:rsid w:val="00A24835"/>
    <w:rsid w:val="00A870AA"/>
    <w:rsid w:val="00AD099D"/>
    <w:rsid w:val="00AD1621"/>
    <w:rsid w:val="00B15F4F"/>
    <w:rsid w:val="00B21E48"/>
    <w:rsid w:val="00B42779"/>
    <w:rsid w:val="00B64C33"/>
    <w:rsid w:val="00B75671"/>
    <w:rsid w:val="00BE63CE"/>
    <w:rsid w:val="00C13C49"/>
    <w:rsid w:val="00C53DD0"/>
    <w:rsid w:val="00C53EC3"/>
    <w:rsid w:val="00CA6C31"/>
    <w:rsid w:val="00CC7117"/>
    <w:rsid w:val="00CD2362"/>
    <w:rsid w:val="00D26DBD"/>
    <w:rsid w:val="00D351F8"/>
    <w:rsid w:val="00D3750D"/>
    <w:rsid w:val="00D40DD5"/>
    <w:rsid w:val="00D41F9F"/>
    <w:rsid w:val="00D92EFC"/>
    <w:rsid w:val="00DA7A84"/>
    <w:rsid w:val="00DB374C"/>
    <w:rsid w:val="00DC202E"/>
    <w:rsid w:val="00DF2F7C"/>
    <w:rsid w:val="00E538B8"/>
    <w:rsid w:val="00E82974"/>
    <w:rsid w:val="00E93DDD"/>
    <w:rsid w:val="00EB7793"/>
    <w:rsid w:val="00EC59CD"/>
    <w:rsid w:val="00ED01B0"/>
    <w:rsid w:val="00F054AA"/>
    <w:rsid w:val="00F067D9"/>
    <w:rsid w:val="00F13E84"/>
    <w:rsid w:val="00F32404"/>
    <w:rsid w:val="00F52784"/>
    <w:rsid w:val="00F957A9"/>
    <w:rsid w:val="00FA03BC"/>
    <w:rsid w:val="00FA423B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82974"/>
    <w:pPr>
      <w:spacing w:after="0" w:line="240" w:lineRule="auto"/>
    </w:pPr>
    <w:rPr>
      <w:rFonts w:ascii="Arial" w:eastAsia="Arial" w:hAnsi="Arial" w:cs="Times New Roman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27677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1"/>
  </w:style>
  <w:style w:type="paragraph" w:styleId="Footer">
    <w:name w:val="footer"/>
    <w:basedOn w:val="Normal"/>
    <w:link w:val="FooterChar"/>
    <w:uiPriority w:val="99"/>
    <w:unhideWhenUsed/>
    <w:rsid w:val="00B7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82974"/>
    <w:pPr>
      <w:spacing w:after="0" w:line="240" w:lineRule="auto"/>
    </w:pPr>
    <w:rPr>
      <w:rFonts w:ascii="Arial" w:eastAsia="Arial" w:hAnsi="Arial" w:cs="Times New Roman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27677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1"/>
  </w:style>
  <w:style w:type="paragraph" w:styleId="Footer">
    <w:name w:val="footer"/>
    <w:basedOn w:val="Normal"/>
    <w:link w:val="FooterChar"/>
    <w:uiPriority w:val="99"/>
    <w:unhideWhenUsed/>
    <w:rsid w:val="00B7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Xuan</dc:creator>
  <cp:lastModifiedBy>ADMIN</cp:lastModifiedBy>
  <cp:revision>6</cp:revision>
  <cp:lastPrinted>2021-04-14T07:53:00Z</cp:lastPrinted>
  <dcterms:created xsi:type="dcterms:W3CDTF">2021-03-24T10:22:00Z</dcterms:created>
  <dcterms:modified xsi:type="dcterms:W3CDTF">2021-04-19T03:36:00Z</dcterms:modified>
</cp:coreProperties>
</file>